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ADA6" w14:textId="77777777" w:rsidR="004F0729" w:rsidRDefault="00D762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14:paraId="4FA9A427" w14:textId="77777777" w:rsidR="004F0729" w:rsidRDefault="00D762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стратегической сессии по кадровому обеспечению экономики </w:t>
      </w:r>
    </w:p>
    <w:p w14:paraId="3A0B46C2" w14:textId="77777777" w:rsidR="004F0729" w:rsidRDefault="00D762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Бурятия </w:t>
      </w:r>
    </w:p>
    <w:p w14:paraId="5DA64B1B" w14:textId="77777777" w:rsidR="004F0729" w:rsidRDefault="00D762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29-30.04.2021 г.                                                                                      г. Улан-Удэ </w:t>
      </w:r>
    </w:p>
    <w:p w14:paraId="4F9C215A" w14:textId="77777777" w:rsidR="004F0729" w:rsidRDefault="00D762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Гагарина, 28а</w:t>
      </w:r>
    </w:p>
    <w:p w14:paraId="33B84BAB" w14:textId="77777777" w:rsidR="004F0729" w:rsidRDefault="00D762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опережающей</w:t>
      </w:r>
    </w:p>
    <w:p w14:paraId="403BAE05" w14:textId="77777777" w:rsidR="004F0729" w:rsidRDefault="00D762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подготовки</w:t>
      </w:r>
    </w:p>
    <w:p w14:paraId="4C8FD9EC" w14:textId="77777777" w:rsidR="004F0729" w:rsidRDefault="00D76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задачи сессии:</w:t>
      </w:r>
    </w:p>
    <w:p w14:paraId="45A7FFFC" w14:textId="77777777" w:rsidR="004F0729" w:rsidRDefault="00D76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обсуждение ключевых запросов на подготовку кадров со стороны бизнеса в текущей ситуации и на перспективу с учетом реализации инвестиционных проектов.</w:t>
      </w:r>
    </w:p>
    <w:p w14:paraId="59144ACD" w14:textId="77777777" w:rsidR="004F0729" w:rsidRDefault="00D76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разрывов, определение лучших практик и возможностей образовательной экосистемы для кадрового обеспечения действующих и создаваемых «производств».</w:t>
      </w:r>
    </w:p>
    <w:p w14:paraId="7A8675A8" w14:textId="77777777" w:rsidR="004F0729" w:rsidRDefault="00D76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мероприятий по перезагрузке системы профессионального образования региона и необходимых сервисов для самореализации граждан на рынке труда.</w:t>
      </w:r>
    </w:p>
    <w:p w14:paraId="135CB069" w14:textId="77777777" w:rsidR="004F0729" w:rsidRDefault="00D76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организационных механизмов взаимодействия ключевых участников процесса.</w:t>
      </w:r>
    </w:p>
    <w:p w14:paraId="65E861B7" w14:textId="77777777" w:rsidR="004F0729" w:rsidRDefault="004F07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7485"/>
      </w:tblGrid>
      <w:tr w:rsidR="004F0729" w14:paraId="7ED11761" w14:textId="77777777">
        <w:tc>
          <w:tcPr>
            <w:tcW w:w="2010" w:type="dxa"/>
          </w:tcPr>
          <w:p w14:paraId="1EF9A4D1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485" w:type="dxa"/>
          </w:tcPr>
          <w:p w14:paraId="6A3498A6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4F0729" w14:paraId="23F690A9" w14:textId="77777777">
        <w:tc>
          <w:tcPr>
            <w:tcW w:w="9495" w:type="dxa"/>
            <w:gridSpan w:val="2"/>
            <w:shd w:val="clear" w:color="auto" w:fill="FFFF00"/>
          </w:tcPr>
          <w:p w14:paraId="367AE6D7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29.04.2021 (четверг)</w:t>
            </w:r>
          </w:p>
        </w:tc>
      </w:tr>
      <w:tr w:rsidR="004F0729" w14:paraId="429981F6" w14:textId="77777777">
        <w:tc>
          <w:tcPr>
            <w:tcW w:w="2010" w:type="dxa"/>
          </w:tcPr>
          <w:p w14:paraId="451872F8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09:30 – 10:00</w:t>
            </w:r>
          </w:p>
        </w:tc>
        <w:tc>
          <w:tcPr>
            <w:tcW w:w="7485" w:type="dxa"/>
          </w:tcPr>
          <w:p w14:paraId="55FF6A2F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 сессии. Приветственный кофе</w:t>
            </w:r>
          </w:p>
        </w:tc>
      </w:tr>
      <w:tr w:rsidR="004F0729" w14:paraId="6D0E275E" w14:textId="77777777">
        <w:tc>
          <w:tcPr>
            <w:tcW w:w="2010" w:type="dxa"/>
          </w:tcPr>
          <w:p w14:paraId="161BA1FF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 – 10:15</w:t>
            </w:r>
          </w:p>
        </w:tc>
        <w:tc>
          <w:tcPr>
            <w:tcW w:w="7485" w:type="dxa"/>
          </w:tcPr>
          <w:p w14:paraId="3D226F21" w14:textId="77777777" w:rsidR="004F0729" w:rsidRDefault="00D762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стратегической сессии</w:t>
            </w:r>
          </w:p>
        </w:tc>
      </w:tr>
      <w:tr w:rsidR="004F0729" w14:paraId="50412CDB" w14:textId="77777777">
        <w:tc>
          <w:tcPr>
            <w:tcW w:w="2010" w:type="dxa"/>
          </w:tcPr>
          <w:p w14:paraId="53092DF2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10:15 – 11:15</w:t>
            </w:r>
          </w:p>
        </w:tc>
        <w:tc>
          <w:tcPr>
            <w:tcW w:w="7485" w:type="dxa"/>
          </w:tcPr>
          <w:p w14:paraId="22346CDD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Дискуссионный клуб «Кадровое обеспечение экономики Республики Бурятия»</w:t>
            </w:r>
          </w:p>
        </w:tc>
      </w:tr>
      <w:tr w:rsidR="004F0729" w14:paraId="7725A866" w14:textId="77777777">
        <w:tc>
          <w:tcPr>
            <w:tcW w:w="2010" w:type="dxa"/>
          </w:tcPr>
          <w:p w14:paraId="6F62ADD7" w14:textId="77777777" w:rsidR="004F0729" w:rsidRDefault="004F0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5" w:type="dxa"/>
          </w:tcPr>
          <w:p w14:paraId="37B3FA9B" w14:textId="77777777" w:rsidR="004F0729" w:rsidRDefault="00D762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</w:p>
          <w:p w14:paraId="0EA1DC8F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Михайловна, директор центра инициатив Агентства стратегических инициатив.</w:t>
            </w:r>
          </w:p>
          <w:p w14:paraId="72972207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Николаевна, министр экономики Республики Бурятия.</w:t>
            </w:r>
          </w:p>
          <w:p w14:paraId="2B015CB5" w14:textId="77777777" w:rsidR="004F0729" w:rsidRDefault="00D762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Выступления:</w:t>
            </w:r>
          </w:p>
          <w:p w14:paraId="6E4E5076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Всеволод Васильевич Мухин, первый заместитель Председателя Правительства Республики Бурятия;</w:t>
            </w:r>
          </w:p>
          <w:p w14:paraId="4D71AE5C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Александр Юрьевич Башкирцев, руководитель Республиканского агентства занятости населения;</w:t>
            </w:r>
          </w:p>
          <w:p w14:paraId="1D3AE40E" w14:textId="2C912CB0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Александр Владимирович </w:t>
            </w:r>
            <w:proofErr w:type="spellStart"/>
            <w:r w:rsidR="00C5299D">
              <w:rPr>
                <w:rFonts w:ascii="Times New Roman" w:eastAsia="Times New Roman" w:hAnsi="Times New Roman" w:cs="Times New Roman"/>
                <w:sz w:val="28"/>
                <w:szCs w:val="28"/>
              </w:rPr>
              <w:t>Елумеев</w:t>
            </w:r>
            <w:proofErr w:type="spellEnd"/>
            <w:r w:rsidR="00C52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направления Департамента регионального развития АНО Агентства развития профессионального мастерства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</w:t>
            </w:r>
          </w:p>
          <w:p w14:paraId="774B9E63" w14:textId="3CF0CCBF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Валентина Спиридоновна</w:t>
            </w:r>
            <w:r w:rsidR="00C52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299D">
              <w:rPr>
                <w:rFonts w:ascii="Times New Roman" w:eastAsia="Times New Roman" w:hAnsi="Times New Roman" w:cs="Times New Roman"/>
                <w:sz w:val="28"/>
                <w:szCs w:val="28"/>
              </w:rPr>
              <w:t>Урбаева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Вегос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-М)</w:t>
            </w:r>
          </w:p>
          <w:p w14:paraId="2B0829BD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Алексей Юрьевич Зубарев, руководитель Бизнес-клуба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Nomads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14:paraId="7335EF2E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участников сессии</w:t>
            </w:r>
          </w:p>
        </w:tc>
      </w:tr>
      <w:tr w:rsidR="004F0729" w14:paraId="78B70878" w14:textId="77777777">
        <w:tc>
          <w:tcPr>
            <w:tcW w:w="2010" w:type="dxa"/>
          </w:tcPr>
          <w:p w14:paraId="7ABA5872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11:15 – 11:30</w:t>
            </w:r>
          </w:p>
        </w:tc>
        <w:tc>
          <w:tcPr>
            <w:tcW w:w="7485" w:type="dxa"/>
          </w:tcPr>
          <w:p w14:paraId="59E0164F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работу в группах – фокус на кадровые сервисы и решения:</w:t>
            </w:r>
          </w:p>
          <w:p w14:paraId="04C4A926" w14:textId="77777777" w:rsidR="004F0729" w:rsidRDefault="00D762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Сфера услуг и торговля</w:t>
            </w:r>
          </w:p>
          <w:p w14:paraId="0799BF1F" w14:textId="77777777" w:rsidR="004F0729" w:rsidRDefault="00D762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Туризм</w:t>
            </w:r>
          </w:p>
          <w:p w14:paraId="3045B119" w14:textId="77777777" w:rsidR="004F0729" w:rsidRDefault="00D762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Обрабатывающая промышленность, тяжелая промышленность, добыча полезных ископаемых</w:t>
            </w:r>
          </w:p>
          <w:p w14:paraId="7CA7E5B1" w14:textId="77777777" w:rsidR="004F0729" w:rsidRDefault="00D762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  <w:p w14:paraId="5023C0CB" w14:textId="77777777" w:rsidR="004F0729" w:rsidRDefault="00D762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  <w:p w14:paraId="06A81194" w14:textId="77777777" w:rsidR="004F0729" w:rsidRDefault="00D762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Сфера информационных технологий</w:t>
            </w:r>
          </w:p>
        </w:tc>
      </w:tr>
      <w:tr w:rsidR="004F0729" w14:paraId="5C09B311" w14:textId="77777777">
        <w:tc>
          <w:tcPr>
            <w:tcW w:w="2010" w:type="dxa"/>
          </w:tcPr>
          <w:p w14:paraId="20CCDC28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11:30 – 11:45 </w:t>
            </w:r>
          </w:p>
        </w:tc>
        <w:tc>
          <w:tcPr>
            <w:tcW w:w="7485" w:type="dxa"/>
          </w:tcPr>
          <w:p w14:paraId="6E26A80B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4F0729" w14:paraId="71AAF12B" w14:textId="77777777">
        <w:tc>
          <w:tcPr>
            <w:tcW w:w="2010" w:type="dxa"/>
          </w:tcPr>
          <w:p w14:paraId="7B2783CA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11:45 – 13:15</w:t>
            </w:r>
          </w:p>
        </w:tc>
        <w:tc>
          <w:tcPr>
            <w:tcW w:w="7485" w:type="dxa"/>
          </w:tcPr>
          <w:p w14:paraId="35F7DCD0" w14:textId="77777777" w:rsidR="004F0729" w:rsidRDefault="00D762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группах:</w:t>
            </w:r>
          </w:p>
          <w:p w14:paraId="00DED7EE" w14:textId="77777777" w:rsidR="004F0729" w:rsidRDefault="00D762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Потребность в кадрах по отраслям.</w:t>
            </w:r>
          </w:p>
          <w:p w14:paraId="000E7A11" w14:textId="77777777" w:rsidR="004F0729" w:rsidRDefault="00D762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работодателей с образовательной системой.</w:t>
            </w:r>
          </w:p>
          <w:p w14:paraId="466D7EEC" w14:textId="77777777" w:rsidR="004F0729" w:rsidRDefault="00D762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 и работодатель: как найти друг друга?</w:t>
            </w:r>
          </w:p>
        </w:tc>
      </w:tr>
      <w:tr w:rsidR="004F0729" w14:paraId="2F57FB5D" w14:textId="77777777">
        <w:tc>
          <w:tcPr>
            <w:tcW w:w="2010" w:type="dxa"/>
          </w:tcPr>
          <w:p w14:paraId="45F2F29C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13:15 – 14:00</w:t>
            </w:r>
          </w:p>
        </w:tc>
        <w:tc>
          <w:tcPr>
            <w:tcW w:w="7485" w:type="dxa"/>
          </w:tcPr>
          <w:p w14:paraId="14522B68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F0729" w14:paraId="1413BE15" w14:textId="77777777">
        <w:tc>
          <w:tcPr>
            <w:tcW w:w="2010" w:type="dxa"/>
          </w:tcPr>
          <w:p w14:paraId="5D52FCAB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7485" w:type="dxa"/>
          </w:tcPr>
          <w:p w14:paraId="53B41CD0" w14:textId="77777777" w:rsidR="004F0729" w:rsidRDefault="00D762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практик по участию бизнеса в профобразовании и занятости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14:paraId="3FC23898" w14:textId="328ADE74" w:rsidR="004F0729" w:rsidRDefault="00D762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Юлия Сергеевна</w:t>
            </w:r>
            <w:r w:rsidR="00C5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5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уководитель направления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Корпоративныи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̆ университет ПАО «СИБУР Холдинг»;</w:t>
            </w:r>
          </w:p>
          <w:p w14:paraId="7D07173F" w14:textId="4AE9AA09" w:rsidR="004F0729" w:rsidRDefault="00D762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Дмитрий </w:t>
            </w:r>
            <w:r w:rsidR="00C5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Александрович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Судаков, руководитель проекта «Атлас новых профессий».</w:t>
            </w:r>
          </w:p>
        </w:tc>
      </w:tr>
      <w:tr w:rsidR="004F0729" w14:paraId="297FEACB" w14:textId="77777777">
        <w:tc>
          <w:tcPr>
            <w:tcW w:w="2010" w:type="dxa"/>
          </w:tcPr>
          <w:p w14:paraId="546FD836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 – 16:15</w:t>
            </w:r>
          </w:p>
        </w:tc>
        <w:tc>
          <w:tcPr>
            <w:tcW w:w="7485" w:type="dxa"/>
          </w:tcPr>
          <w:p w14:paraId="61C66C60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группах:</w:t>
            </w:r>
          </w:p>
          <w:p w14:paraId="14389A23" w14:textId="219072F0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Работодатель</w:t>
            </w:r>
            <w:r w:rsidR="00C5299D">
              <w:rPr>
                <w:rFonts w:ascii="Times New Roman" w:eastAsia="Times New Roman" w:hAnsi="Times New Roman" w:cs="Times New Roman"/>
                <w:sz w:val="28"/>
                <w:szCs w:val="28"/>
              </w:rPr>
              <w:t>: что хотим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можем предложить!?</w:t>
            </w:r>
          </w:p>
          <w:p w14:paraId="5A7DDC79" w14:textId="42A363EB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Соискатель</w:t>
            </w:r>
            <w:r w:rsidR="00C5299D">
              <w:rPr>
                <w:rFonts w:ascii="Times New Roman" w:eastAsia="Times New Roman" w:hAnsi="Times New Roman" w:cs="Times New Roman"/>
                <w:sz w:val="28"/>
                <w:szCs w:val="28"/>
              </w:rPr>
              <w:t>: 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умеем, на что претендуем!?</w:t>
            </w:r>
          </w:p>
        </w:tc>
      </w:tr>
      <w:tr w:rsidR="004F0729" w14:paraId="33D4AAB2" w14:textId="77777777">
        <w:tc>
          <w:tcPr>
            <w:tcW w:w="2010" w:type="dxa"/>
          </w:tcPr>
          <w:p w14:paraId="2B5F499C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16:15 – 16:30</w:t>
            </w:r>
          </w:p>
        </w:tc>
        <w:tc>
          <w:tcPr>
            <w:tcW w:w="7485" w:type="dxa"/>
          </w:tcPr>
          <w:p w14:paraId="0197B3AD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4F0729" w14:paraId="25A1B3C9" w14:textId="77777777">
        <w:tc>
          <w:tcPr>
            <w:tcW w:w="2010" w:type="dxa"/>
          </w:tcPr>
          <w:p w14:paraId="00A54703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16:30 – 18:00</w:t>
            </w:r>
          </w:p>
        </w:tc>
        <w:tc>
          <w:tcPr>
            <w:tcW w:w="7485" w:type="dxa"/>
          </w:tcPr>
          <w:p w14:paraId="5FA1DC9F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 результатов работы групп</w:t>
            </w:r>
          </w:p>
          <w:p w14:paraId="5F99AD7E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Электронное голосование по итогам презентаций.</w:t>
            </w:r>
          </w:p>
        </w:tc>
      </w:tr>
      <w:tr w:rsidR="004F0729" w14:paraId="50F937A9" w14:textId="77777777">
        <w:tc>
          <w:tcPr>
            <w:tcW w:w="9495" w:type="dxa"/>
            <w:gridSpan w:val="2"/>
            <w:shd w:val="clear" w:color="auto" w:fill="FFFF00"/>
          </w:tcPr>
          <w:p w14:paraId="477AE6E8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30.04.2021 (пятница)</w:t>
            </w:r>
          </w:p>
        </w:tc>
      </w:tr>
      <w:tr w:rsidR="004F0729" w14:paraId="62F88F6E" w14:textId="77777777">
        <w:tc>
          <w:tcPr>
            <w:tcW w:w="2010" w:type="dxa"/>
          </w:tcPr>
          <w:p w14:paraId="03D91F05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09:30 – 10:00</w:t>
            </w:r>
          </w:p>
        </w:tc>
        <w:tc>
          <w:tcPr>
            <w:tcW w:w="7485" w:type="dxa"/>
          </w:tcPr>
          <w:p w14:paraId="3B87C760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Приветственный кофе</w:t>
            </w:r>
          </w:p>
        </w:tc>
      </w:tr>
      <w:tr w:rsidR="004F0729" w14:paraId="32981F0F" w14:textId="77777777">
        <w:tc>
          <w:tcPr>
            <w:tcW w:w="2010" w:type="dxa"/>
          </w:tcPr>
          <w:p w14:paraId="74A35BD4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 – 10.30</w:t>
            </w:r>
          </w:p>
        </w:tc>
        <w:tc>
          <w:tcPr>
            <w:tcW w:w="7485" w:type="dxa"/>
          </w:tcPr>
          <w:p w14:paraId="3A06D14C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работы первого дня стратегической сессии. Постановка на работу второго дня.</w:t>
            </w:r>
          </w:p>
        </w:tc>
      </w:tr>
      <w:tr w:rsidR="004F0729" w14:paraId="5C9985FF" w14:textId="77777777">
        <w:tc>
          <w:tcPr>
            <w:tcW w:w="2010" w:type="dxa"/>
          </w:tcPr>
          <w:p w14:paraId="10EC631C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– 11:30</w:t>
            </w:r>
          </w:p>
        </w:tc>
        <w:tc>
          <w:tcPr>
            <w:tcW w:w="7485" w:type="dxa"/>
          </w:tcPr>
          <w:p w14:paraId="57A2E8C9" w14:textId="77777777" w:rsidR="004F0729" w:rsidRDefault="00D762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Питч-сессия:</w:t>
            </w:r>
          </w:p>
          <w:p w14:paraId="1FC94907" w14:textId="77777777" w:rsidR="004F0729" w:rsidRDefault="00D762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Презентация работы групп. </w:t>
            </w:r>
          </w:p>
          <w:p w14:paraId="08035B80" w14:textId="77777777" w:rsidR="004F0729" w:rsidRDefault="00D762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презентаций. Внешняя экспертиза.</w:t>
            </w:r>
          </w:p>
          <w:p w14:paraId="03D9FBB2" w14:textId="77777777" w:rsidR="004F0729" w:rsidRDefault="00D762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Электронное голосование приглашенных экспертов и участников.</w:t>
            </w:r>
          </w:p>
        </w:tc>
      </w:tr>
      <w:tr w:rsidR="004F0729" w14:paraId="354EEE91" w14:textId="77777777">
        <w:tc>
          <w:tcPr>
            <w:tcW w:w="2010" w:type="dxa"/>
          </w:tcPr>
          <w:p w14:paraId="08B67988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11:30 – 11:45</w:t>
            </w:r>
          </w:p>
        </w:tc>
        <w:tc>
          <w:tcPr>
            <w:tcW w:w="7485" w:type="dxa"/>
          </w:tcPr>
          <w:p w14:paraId="5B610D7A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4F0729" w14:paraId="60EFAFEA" w14:textId="77777777">
        <w:tc>
          <w:tcPr>
            <w:tcW w:w="2010" w:type="dxa"/>
          </w:tcPr>
          <w:p w14:paraId="30230412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11:45 – 12:30</w:t>
            </w:r>
          </w:p>
        </w:tc>
        <w:tc>
          <w:tcPr>
            <w:tcW w:w="7485" w:type="dxa"/>
          </w:tcPr>
          <w:p w14:paraId="4A6006BF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Питч-сессия (продолжение)</w:t>
            </w:r>
          </w:p>
        </w:tc>
      </w:tr>
      <w:tr w:rsidR="004F0729" w14:paraId="2565C1DB" w14:textId="77777777">
        <w:tc>
          <w:tcPr>
            <w:tcW w:w="2010" w:type="dxa"/>
          </w:tcPr>
          <w:p w14:paraId="663C9EBD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12:30 – 13:15</w:t>
            </w:r>
          </w:p>
        </w:tc>
        <w:tc>
          <w:tcPr>
            <w:tcW w:w="7485" w:type="dxa"/>
          </w:tcPr>
          <w:p w14:paraId="3EA2A6BB" w14:textId="77777777" w:rsidR="004F0729" w:rsidRDefault="00D762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Подведение итогов стратегической сессии. </w:t>
            </w:r>
          </w:p>
          <w:p w14:paraId="00E32742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перечня предложений для внесения в дорожную карту «Кадрового стандарта промышленного (экономического) экономического роста Республики Бурятия»</w:t>
            </w:r>
          </w:p>
        </w:tc>
      </w:tr>
      <w:tr w:rsidR="004F0729" w14:paraId="2E07626E" w14:textId="77777777">
        <w:tc>
          <w:tcPr>
            <w:tcW w:w="2010" w:type="dxa"/>
          </w:tcPr>
          <w:p w14:paraId="4BCAAED9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13:15 – 14:00</w:t>
            </w:r>
          </w:p>
        </w:tc>
        <w:tc>
          <w:tcPr>
            <w:tcW w:w="7485" w:type="dxa"/>
          </w:tcPr>
          <w:p w14:paraId="39A29A54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F0729" w14:paraId="4969F3B1" w14:textId="77777777">
        <w:tc>
          <w:tcPr>
            <w:tcW w:w="2010" w:type="dxa"/>
          </w:tcPr>
          <w:p w14:paraId="6C57EE99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14:00 – 15:00</w:t>
            </w:r>
          </w:p>
        </w:tc>
        <w:tc>
          <w:tcPr>
            <w:tcW w:w="7485" w:type="dxa"/>
          </w:tcPr>
          <w:p w14:paraId="04695F38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сервисов и практик экосистемы Агентства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14:paraId="59768FBB" w14:textId="494E65C8" w:rsidR="004F0729" w:rsidRDefault="00D762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«Карьера в России</w:t>
            </w:r>
            <w:r w:rsidR="00C5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выстраивание взаимодействия колледжей с работодателями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Серегей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Сергеевич Гиль, руководитель экспертной группы «Карьера в России»;</w:t>
            </w:r>
          </w:p>
          <w:p w14:paraId="3474CF1A" w14:textId="1826914D" w:rsidR="004F0729" w:rsidRPr="00C5299D" w:rsidRDefault="00D762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«Сервисы Университета 2035» </w:t>
            </w:r>
            <w:r w:rsidRPr="00C529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C529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Асият</w:t>
            </w:r>
            <w:proofErr w:type="spellEnd"/>
            <w:r w:rsidR="00C5299D" w:rsidRPr="00C529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5299D" w:rsidRPr="00C529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Хаджимуратовна</w:t>
            </w:r>
            <w:proofErr w:type="spellEnd"/>
            <w:r w:rsidRPr="00C529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529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Мисирова</w:t>
            </w:r>
            <w:proofErr w:type="spellEnd"/>
            <w:r w:rsidRPr="00C529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Директор по развитию партнерской сети АНО Университет 2035</w:t>
            </w:r>
            <w:r w:rsidRPr="00C529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39EDF1" w14:textId="735B5630" w:rsidR="004F0729" w:rsidRDefault="00D762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5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Цифровая карьерная среда студентов СПО и 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- Сергей Александрович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Вищипанов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Факультетус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4F0729" w14:paraId="67759710" w14:textId="77777777">
        <w:tc>
          <w:tcPr>
            <w:tcW w:w="2010" w:type="dxa"/>
          </w:tcPr>
          <w:p w14:paraId="00B6AF8A" w14:textId="77777777" w:rsidR="004F0729" w:rsidRDefault="00D762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7485" w:type="dxa"/>
          </w:tcPr>
          <w:p w14:paraId="7B78E1A6" w14:textId="77777777" w:rsidR="004F0729" w:rsidRDefault="00D76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деятельности и инициатив направления «Молодые профессионалы» АНО «Агентство стратегических инициатив по продвижению новых проектов»</w:t>
            </w:r>
          </w:p>
        </w:tc>
      </w:tr>
    </w:tbl>
    <w:p w14:paraId="25312CA3" w14:textId="77777777" w:rsidR="004F0729" w:rsidRDefault="004F07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F0729">
      <w:pgSz w:w="11906" w:h="16838"/>
      <w:pgMar w:top="568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31EC"/>
    <w:multiLevelType w:val="multilevel"/>
    <w:tmpl w:val="DCDC8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F297B40"/>
    <w:multiLevelType w:val="multilevel"/>
    <w:tmpl w:val="16367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3309"/>
    <w:multiLevelType w:val="multilevel"/>
    <w:tmpl w:val="1A0CC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24D29"/>
    <w:multiLevelType w:val="multilevel"/>
    <w:tmpl w:val="E3D0445E"/>
    <w:lvl w:ilvl="0">
      <w:start w:val="1"/>
      <w:numFmt w:val="decimal"/>
      <w:lvlText w:val="%1."/>
      <w:lvlJc w:val="left"/>
      <w:pPr>
        <w:ind w:left="388" w:hanging="360"/>
      </w:p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54E17D13"/>
    <w:multiLevelType w:val="multilevel"/>
    <w:tmpl w:val="21A04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F2369"/>
    <w:multiLevelType w:val="multilevel"/>
    <w:tmpl w:val="6152E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29"/>
    <w:rsid w:val="004F0729"/>
    <w:rsid w:val="005B3B56"/>
    <w:rsid w:val="009F0361"/>
    <w:rsid w:val="00C5299D"/>
    <w:rsid w:val="00D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0AC1"/>
  <w15:docId w15:val="{7648D574-675D-4E0E-8BF5-3CC841A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6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2DB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7n59tAr2IbmTce3DevB7CDuJmA==">AMUW2mVhDlocvVF+tpC9hF3xj4N39rhaRzpoIcd48jrNHJMLSMgWLp4pBVszYhLbVmq9PTdzZkn8MiCfv93/Qvl2ItvbCweaPiU+Ry/YPzLcBjkNq3RQbAlhsbxU3n5rWuv6/HypbGKb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minec10</dc:creator>
  <cp:lastModifiedBy>Надежда Аверина</cp:lastModifiedBy>
  <cp:revision>2</cp:revision>
  <dcterms:created xsi:type="dcterms:W3CDTF">2021-04-27T13:16:00Z</dcterms:created>
  <dcterms:modified xsi:type="dcterms:W3CDTF">2021-04-27T13:16:00Z</dcterms:modified>
</cp:coreProperties>
</file>