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E4" w:rsidRPr="006674E4" w:rsidRDefault="006674E4" w:rsidP="006674E4">
      <w:pPr>
        <w:shd w:val="clear" w:color="auto" w:fill="FFFFFF"/>
        <w:spacing w:before="0" w:after="0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</w:p>
    <w:p w:rsidR="00484AF0" w:rsidRDefault="00484AF0" w:rsidP="006674E4">
      <w:pPr>
        <w:shd w:val="clear" w:color="auto" w:fill="FFFFFF"/>
        <w:spacing w:before="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84AF0" w:rsidRDefault="00484AF0" w:rsidP="00484AF0">
      <w:pPr>
        <w:shd w:val="clear" w:color="auto" w:fill="FFFFFF"/>
        <w:spacing w:before="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84AF0"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480810" cy="1629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AF0" w:rsidRDefault="00484AF0" w:rsidP="00484AF0">
      <w:pPr>
        <w:shd w:val="clear" w:color="auto" w:fill="FFFFFF"/>
        <w:spacing w:before="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484AF0" w:rsidRPr="00484AF0" w:rsidRDefault="00484AF0" w:rsidP="00484AF0">
      <w:pPr>
        <w:shd w:val="clear" w:color="auto" w:fill="FFFFFF"/>
        <w:spacing w:before="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84AF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Перес -релиз</w:t>
      </w:r>
    </w:p>
    <w:p w:rsidR="006674E4" w:rsidRPr="006674E4" w:rsidRDefault="006674E4" w:rsidP="006674E4">
      <w:pPr>
        <w:shd w:val="clear" w:color="auto" w:fill="FFFFFF"/>
        <w:spacing w:before="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674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Конференция "Экономическая безопасность в условиях цифровой экономики: трансформация векторов и подходов" пройдет в Екатеринбурге 24-25 октября</w:t>
      </w:r>
    </w:p>
    <w:p w:rsidR="006674E4" w:rsidRPr="006674E4" w:rsidRDefault="006674E4" w:rsidP="00667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Уральский институт управления – филиала РАНХиГС при Президенте РФ </w:t>
      </w:r>
      <w:r w:rsidR="00484AF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 3 по 5 июня 2021 года</w:t>
      </w: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проведет </w:t>
      </w:r>
      <w:r w:rsidR="00484AF0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I</w:t>
      </w: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I Научно-практической конференцию "Экономическая безопасность в условиях цифровой экономики: трансформация векторов и подходов" на площадке пространства коллективной работы "Точка кипения – Екатеринбург"</w:t>
      </w:r>
      <w:r w:rsidR="00484AF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, УИУ РАНХИГС и площадках партнеров конференции</w:t>
      </w: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 Конференция подготовлена сотрудниками кафедры экономической теории, кафедры экономики и управления, управлени</w:t>
      </w:r>
      <w:r w:rsidR="00484AF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я</w:t>
      </w: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научной работы УИУ филиал</w:t>
      </w:r>
      <w:r w:rsidR="00484AF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</w:t>
      </w: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РАНХиГС.</w:t>
      </w:r>
    </w:p>
    <w:p w:rsidR="006674E4" w:rsidRPr="006674E4" w:rsidRDefault="00484AF0" w:rsidP="00667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484AF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Программа конференции состоит из трех дней, в рамках которых запланированы панельные и экспертные дискуссии, круглые столы, стендовые доклады, мастер-классы, работа в секциях и экскурсионно-научный блок</w:t>
      </w:r>
      <w:r w:rsidR="006674E4"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6674E4" w:rsidRPr="006674E4" w:rsidRDefault="006674E4" w:rsidP="00667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Участники конференции обсудят мировые экономические тренды, модели социального государства, </w:t>
      </w:r>
      <w:proofErr w:type="spellStart"/>
      <w:r w:rsidR="00484AF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инофрмационную</w:t>
      </w:r>
      <w:proofErr w:type="spellEnd"/>
      <w:r w:rsidR="00484AF0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безопасность, </w:t>
      </w: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импульсы предпринимательской активности, экономическую безопасность предприятий и организаций в условиях креативной экономики и другие темы.</w:t>
      </w:r>
    </w:p>
    <w:p w:rsidR="006674E4" w:rsidRPr="006674E4" w:rsidRDefault="006674E4" w:rsidP="00667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Также в ходе мероприятия рассмотрят вопросы управления бизнесом в цифровой экономике, инвестиций и макроэкономического развития, конкуренции и конкурентной политики в условиях цифровой трансформации.</w:t>
      </w:r>
    </w:p>
    <w:p w:rsidR="006674E4" w:rsidRPr="006674E4" w:rsidRDefault="006674E4" w:rsidP="00667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Наиболее актуальные и вызвавшие интерес у аудитории материалы будут опубликованы в одном из научных журналов Уральского института управления – филиала РАНХиГС.</w:t>
      </w:r>
    </w:p>
    <w:p w:rsidR="006674E4" w:rsidRPr="006674E4" w:rsidRDefault="006674E4" w:rsidP="00667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Участники конференции – представители науки, образования, деловых кругов, общественных объединений, субъектов хозяйствования, органов местного самоуправления, органов государственной власти России и других государств, а также студенты, аспиранты и молодые ученые.</w:t>
      </w:r>
    </w:p>
    <w:p w:rsidR="006674E4" w:rsidRPr="006674E4" w:rsidRDefault="006674E4" w:rsidP="006674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6674E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Информационное сопровождение конференции – Центр общественных связей УИУ филиал РАНХиГС</w:t>
      </w:r>
    </w:p>
    <w:p w:rsidR="00F82599" w:rsidRDefault="00F82599"/>
    <w:sectPr w:rsidR="00F82599" w:rsidSect="006674E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4"/>
    <w:rsid w:val="00136B6C"/>
    <w:rsid w:val="00170F03"/>
    <w:rsid w:val="0018261B"/>
    <w:rsid w:val="00275AFC"/>
    <w:rsid w:val="00321124"/>
    <w:rsid w:val="00484AF0"/>
    <w:rsid w:val="006674E4"/>
    <w:rsid w:val="006C405C"/>
    <w:rsid w:val="00795AE4"/>
    <w:rsid w:val="007A51E9"/>
    <w:rsid w:val="00C64F3E"/>
    <w:rsid w:val="00CB14A3"/>
    <w:rsid w:val="00D67C0E"/>
    <w:rsid w:val="00E42CFD"/>
    <w:rsid w:val="00F45C1D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0341"/>
  <w15:docId w15:val="{BA0CBFDB-5D98-45C3-B9E4-785B77A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99"/>
  </w:style>
  <w:style w:type="paragraph" w:styleId="1">
    <w:name w:val="heading 1"/>
    <w:basedOn w:val="a"/>
    <w:link w:val="10"/>
    <w:uiPriority w:val="9"/>
    <w:qFormat/>
    <w:rsid w:val="006674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4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4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4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Sharinskaya_LS</dc:creator>
  <cp:lastModifiedBy>Малютина Лариса Степановна [larissa@ui.ranepa.ru]</cp:lastModifiedBy>
  <cp:revision>2</cp:revision>
  <cp:lastPrinted>2019-10-23T20:05:00Z</cp:lastPrinted>
  <dcterms:created xsi:type="dcterms:W3CDTF">2021-04-30T11:28:00Z</dcterms:created>
  <dcterms:modified xsi:type="dcterms:W3CDTF">2021-04-30T11:28:00Z</dcterms:modified>
</cp:coreProperties>
</file>